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ADA6D" w14:textId="739D4260" w:rsidR="00BF2758" w:rsidRDefault="00DC3833" w:rsidP="00BF2758">
      <w:pPr>
        <w:pStyle w:val="NormaleWeb"/>
        <w:tabs>
          <w:tab w:val="right" w:pos="10204"/>
        </w:tabs>
        <w:spacing w:before="0" w:beforeAutospacing="0" w:after="0" w:afterAutospacing="0"/>
        <w:jc w:val="both"/>
        <w:rPr>
          <w:rFonts w:asciiTheme="minorHAnsi" w:eastAsiaTheme="minorEastAsia" w:hAnsi="Calibri" w:cstheme="minorBidi"/>
          <w:i/>
          <w:iCs/>
          <w:color w:val="3B3838" w:themeColor="background2" w:themeShade="40"/>
          <w:kern w:val="24"/>
          <w:sz w:val="21"/>
          <w:szCs w:val="21"/>
        </w:rPr>
      </w:pPr>
      <w:r>
        <w:rPr>
          <w:rFonts w:asciiTheme="minorHAnsi" w:eastAsiaTheme="minorEastAsia" w:hAnsi="Calibri" w:cstheme="minorBidi"/>
          <w:i/>
          <w:iCs/>
          <w:noProof/>
          <w:color w:val="E7E6E6" w:themeColor="background2"/>
          <w:kern w:val="24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1406F5" wp14:editId="3FA4E4C0">
                <wp:simplePos x="0" y="0"/>
                <wp:positionH relativeFrom="column">
                  <wp:posOffset>250191</wp:posOffset>
                </wp:positionH>
                <wp:positionV relativeFrom="paragraph">
                  <wp:posOffset>83820</wp:posOffset>
                </wp:positionV>
                <wp:extent cx="5943600" cy="0"/>
                <wp:effectExtent l="0" t="0" r="0" b="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EE6690B" id="Connettore diritto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7pt,6.6pt" to="487.7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" strokecolor="#4472c4 [3204]" strokeweight=".5pt">
                <v:stroke joinstyle="miter"/>
              </v:line>
            </w:pict>
          </mc:Fallback>
        </mc:AlternateContent>
      </w:r>
      <w:r w:rsidR="00B274A0">
        <w:rPr>
          <w:rFonts w:asciiTheme="minorHAnsi" w:eastAsiaTheme="minorEastAsia" w:hAnsi="Calibri" w:cstheme="minorBidi"/>
          <w:i/>
          <w:iCs/>
          <w:color w:val="3B3838" w:themeColor="background2" w:themeShade="40"/>
          <w:kern w:val="24"/>
          <w:sz w:val="21"/>
          <w:szCs w:val="21"/>
        </w:rPr>
        <w:tab/>
      </w:r>
    </w:p>
    <w:p w14:paraId="28969709" w14:textId="339E4163" w:rsidR="00BF2758" w:rsidRPr="00C56059" w:rsidRDefault="00BF2758" w:rsidP="00BF2758">
      <w:pPr>
        <w:pStyle w:val="NormaleWeb"/>
        <w:shd w:val="clear" w:color="auto" w:fill="A8D08D" w:themeFill="accent6" w:themeFillTint="99"/>
        <w:tabs>
          <w:tab w:val="right" w:pos="10204"/>
        </w:tabs>
        <w:spacing w:before="0" w:beforeAutospacing="0" w:after="0" w:afterAutospacing="0"/>
        <w:jc w:val="both"/>
        <w:rPr>
          <w:rFonts w:ascii="Arial Narrow" w:eastAsiaTheme="minorEastAsia" w:hAnsi="Arial Narrow" w:cstheme="minorBidi"/>
          <w:b/>
          <w:iCs/>
          <w:color w:val="000000" w:themeColor="text1"/>
          <w:kern w:val="24"/>
          <w:sz w:val="26"/>
          <w:szCs w:val="26"/>
        </w:rPr>
      </w:pPr>
      <w:r w:rsidRPr="00C56059">
        <w:rPr>
          <w:rFonts w:ascii="Arial Narrow" w:eastAsiaTheme="minorEastAsia" w:hAnsi="Arial Narrow" w:cstheme="minorBidi"/>
          <w:b/>
          <w:iCs/>
          <w:color w:val="000000" w:themeColor="text1"/>
          <w:kern w:val="24"/>
          <w:sz w:val="26"/>
          <w:szCs w:val="26"/>
        </w:rPr>
        <w:t>Prof tutor, servono risorse consistenti</w:t>
      </w:r>
    </w:p>
    <w:p w14:paraId="0C8FCB3B" w14:textId="72BBF3B7" w:rsidR="007D3BFB" w:rsidRPr="00C56059" w:rsidRDefault="00BF2758" w:rsidP="00DC3833">
      <w:pPr>
        <w:pStyle w:val="NormaleWeb"/>
        <w:shd w:val="clear" w:color="auto" w:fill="FFC000"/>
        <w:spacing w:before="0" w:beforeAutospacing="0" w:after="0" w:afterAutospacing="0"/>
        <w:jc w:val="both"/>
        <w:rPr>
          <w:rFonts w:ascii="Arial Narrow" w:eastAsiaTheme="minorEastAsia" w:hAnsi="Arial Narrow" w:cstheme="minorBidi"/>
          <w:b/>
          <w:bCs/>
          <w:i/>
          <w:iCs/>
          <w:kern w:val="24"/>
          <w:sz w:val="26"/>
          <w:szCs w:val="26"/>
        </w:rPr>
      </w:pPr>
      <w:r w:rsidRPr="00C56059">
        <w:rPr>
          <w:rFonts w:ascii="Arial Narrow" w:hAnsi="Arial Narrow"/>
          <w:i/>
          <w:sz w:val="26"/>
          <w:szCs w:val="26"/>
        </w:rPr>
        <w:t>D</w:t>
      </w:r>
      <w:r w:rsidRPr="00C56059">
        <w:rPr>
          <w:rFonts w:ascii="Arial Narrow" w:eastAsiaTheme="minorEastAsia" w:hAnsi="Arial Narrow" w:cstheme="minorBidi"/>
          <w:i/>
          <w:iCs/>
          <w:kern w:val="24"/>
          <w:sz w:val="26"/>
          <w:szCs w:val="26"/>
          <w:shd w:val="clear" w:color="auto" w:fill="FFC000"/>
        </w:rPr>
        <w:t>a molti anni la Gilda propone che i docenti più anziani siano esonerati da alcune ore di insegnamento per dedicare la loro esperienza all’affiancamento dei colleghi più giovani.</w:t>
      </w:r>
    </w:p>
    <w:p w14:paraId="702D5734" w14:textId="41521BB5" w:rsidR="009A310C" w:rsidRPr="00C56059" w:rsidRDefault="004B65DA" w:rsidP="00DC3833">
      <w:pPr>
        <w:pStyle w:val="NormaleWeb"/>
        <w:spacing w:before="0" w:beforeAutospacing="0" w:after="0" w:afterAutospacing="0"/>
        <w:jc w:val="both"/>
        <w:rPr>
          <w:rFonts w:ascii="Arial Narrow" w:hAnsi="Arial Narrow"/>
          <w:i/>
          <w:sz w:val="26"/>
          <w:szCs w:val="26"/>
        </w:rPr>
      </w:pPr>
      <w:hyperlink r:id="rId7" w:history="1">
        <w:r w:rsidR="00BF2758" w:rsidRPr="00C56059">
          <w:rPr>
            <w:rStyle w:val="Collegamentoipertestuale"/>
            <w:rFonts w:ascii="Arial Narrow" w:hAnsi="Arial Narrow"/>
            <w:i/>
            <w:sz w:val="26"/>
            <w:szCs w:val="26"/>
          </w:rPr>
          <w:t>https://www.gildains.it/news/notizie/prof-tutor-servono-risorse-consistenti/</w:t>
        </w:r>
      </w:hyperlink>
    </w:p>
    <w:p w14:paraId="6FB29B38" w14:textId="78417474" w:rsidR="0009112E" w:rsidRPr="00C56059" w:rsidRDefault="004B65DA" w:rsidP="00DC3833">
      <w:pPr>
        <w:pStyle w:val="NormaleWeb"/>
        <w:spacing w:before="0" w:beforeAutospacing="0" w:after="0" w:afterAutospacing="0"/>
        <w:jc w:val="both"/>
        <w:rPr>
          <w:rFonts w:ascii="Arial Narrow" w:hAnsi="Arial Narrow"/>
          <w:i/>
          <w:sz w:val="26"/>
          <w:szCs w:val="26"/>
        </w:rPr>
      </w:pPr>
      <w:hyperlink r:id="rId8" w:history="1">
        <w:r w:rsidR="0009112E" w:rsidRPr="00C56059">
          <w:rPr>
            <w:rStyle w:val="Collegamentoipertestuale"/>
            <w:rFonts w:ascii="Arial Narrow" w:hAnsi="Arial Narrow"/>
            <w:i/>
            <w:sz w:val="26"/>
            <w:szCs w:val="26"/>
          </w:rPr>
          <w:t>https://www.miur.gov.it/-/valditara-prof-tutor-per-aiutare-gli-studenti</w:t>
        </w:r>
      </w:hyperlink>
    </w:p>
    <w:p w14:paraId="29E5166F" w14:textId="77777777" w:rsidR="00BF2758" w:rsidRPr="00C56059" w:rsidRDefault="00BF2758" w:rsidP="00DC3833">
      <w:pPr>
        <w:pStyle w:val="NormaleWeb"/>
        <w:spacing w:before="0" w:beforeAutospacing="0" w:after="0" w:afterAutospacing="0"/>
        <w:jc w:val="both"/>
        <w:rPr>
          <w:rFonts w:ascii="Arial Narrow" w:eastAsiaTheme="minorEastAsia" w:hAnsi="Arial Narrow" w:cstheme="minorBidi"/>
          <w:i/>
          <w:iCs/>
          <w:color w:val="3B3838" w:themeColor="background2" w:themeShade="40"/>
          <w:kern w:val="24"/>
          <w:sz w:val="26"/>
          <w:szCs w:val="26"/>
        </w:rPr>
      </w:pPr>
    </w:p>
    <w:p w14:paraId="73D698C1" w14:textId="2AE0087E" w:rsidR="00BF2758" w:rsidRPr="00C56059" w:rsidRDefault="00BF2758" w:rsidP="0009112E">
      <w:pPr>
        <w:pStyle w:val="NormaleWeb"/>
        <w:shd w:val="clear" w:color="auto" w:fill="A8D08D" w:themeFill="accent6" w:themeFillTint="99"/>
        <w:spacing w:before="0" w:beforeAutospacing="0" w:after="0" w:afterAutospacing="0"/>
        <w:jc w:val="both"/>
        <w:rPr>
          <w:rFonts w:ascii="Arial Narrow" w:eastAsiaTheme="minorEastAsia" w:hAnsi="Arial Narrow" w:cstheme="minorBidi"/>
          <w:b/>
          <w:iCs/>
          <w:kern w:val="24"/>
          <w:sz w:val="26"/>
          <w:szCs w:val="26"/>
        </w:rPr>
      </w:pPr>
      <w:r w:rsidRPr="00C56059">
        <w:rPr>
          <w:rFonts w:ascii="Arial Narrow" w:eastAsiaTheme="minorEastAsia" w:hAnsi="Arial Narrow" w:cstheme="minorBidi"/>
          <w:b/>
          <w:iCs/>
          <w:kern w:val="24"/>
          <w:sz w:val="26"/>
          <w:szCs w:val="26"/>
        </w:rPr>
        <w:t>Stop ai cellulari in classe: circolare del Minis</w:t>
      </w:r>
      <w:r w:rsidR="0009112E" w:rsidRPr="00C56059">
        <w:rPr>
          <w:rFonts w:ascii="Arial Narrow" w:eastAsiaTheme="minorEastAsia" w:hAnsi="Arial Narrow" w:cstheme="minorBidi"/>
          <w:b/>
          <w:iCs/>
          <w:kern w:val="24"/>
          <w:sz w:val="26"/>
          <w:szCs w:val="26"/>
        </w:rPr>
        <w:t>tero inviata alle scuole</w:t>
      </w:r>
    </w:p>
    <w:p w14:paraId="67D767C9" w14:textId="6DEBB331" w:rsidR="007D3BFB" w:rsidRPr="00C56059" w:rsidRDefault="0009112E" w:rsidP="00DC3833">
      <w:pPr>
        <w:pStyle w:val="NormaleWeb"/>
        <w:shd w:val="clear" w:color="auto" w:fill="FFC000"/>
        <w:spacing w:before="0" w:beforeAutospacing="0" w:after="0" w:afterAutospacing="0"/>
        <w:jc w:val="both"/>
        <w:rPr>
          <w:rFonts w:ascii="Arial Narrow" w:hAnsi="Arial Narrow"/>
          <w:sz w:val="26"/>
          <w:szCs w:val="26"/>
        </w:rPr>
      </w:pPr>
      <w:r w:rsidRPr="00C56059">
        <w:rPr>
          <w:rFonts w:ascii="Arial Narrow" w:eastAsiaTheme="minorEastAsia" w:hAnsi="Arial Narrow" w:cstheme="minorBidi"/>
          <w:i/>
          <w:iCs/>
          <w:kern w:val="24"/>
          <w:sz w:val="26"/>
          <w:szCs w:val="26"/>
          <w:shd w:val="clear" w:color="auto" w:fill="FFC000"/>
        </w:rPr>
        <w:t>È confermato il divieto di utilizzare il cellulare durante le lezioni</w:t>
      </w:r>
      <w:r w:rsidR="009E1FA1" w:rsidRPr="00C56059">
        <w:rPr>
          <w:rFonts w:ascii="Arial Narrow" w:eastAsiaTheme="minorEastAsia" w:hAnsi="Arial Narrow" w:cstheme="minorBidi"/>
          <w:i/>
          <w:iCs/>
          <w:kern w:val="24"/>
          <w:sz w:val="26"/>
          <w:szCs w:val="26"/>
          <w:shd w:val="clear" w:color="auto" w:fill="FFC000"/>
        </w:rPr>
        <w:t>.</w:t>
      </w:r>
    </w:p>
    <w:p w14:paraId="334E7192" w14:textId="25F7F333" w:rsidR="007D3BFB" w:rsidRPr="00C56059" w:rsidRDefault="004B65DA" w:rsidP="00DC3833">
      <w:pPr>
        <w:pStyle w:val="NormaleWeb"/>
        <w:shd w:val="clear" w:color="auto" w:fill="FFFFFF" w:themeFill="background1"/>
        <w:spacing w:before="0" w:beforeAutospacing="0" w:after="0" w:afterAutospacing="0"/>
        <w:jc w:val="both"/>
        <w:rPr>
          <w:rFonts w:ascii="Arial Narrow" w:hAnsi="Arial Narrow"/>
          <w:i/>
          <w:sz w:val="26"/>
          <w:szCs w:val="26"/>
        </w:rPr>
      </w:pPr>
      <w:hyperlink r:id="rId9" w:history="1">
        <w:r w:rsidR="0009112E" w:rsidRPr="00C56059">
          <w:rPr>
            <w:rStyle w:val="Collegamentoipertestuale"/>
            <w:rFonts w:ascii="Arial Narrow" w:hAnsi="Arial Narrow"/>
            <w:i/>
            <w:sz w:val="26"/>
            <w:szCs w:val="26"/>
          </w:rPr>
          <w:t>https://www.miur.gov.it/web/guest/-/stop-ai-cellulari-in-classe-circolare-del-ministero-inviata-alle-scuole-valditara-tuteliamo-l-apprendimento-dei-ragazzi-e-il-rispetto-per-i-docenti-</w:t>
        </w:r>
      </w:hyperlink>
    </w:p>
    <w:p w14:paraId="7A86195D" w14:textId="77777777" w:rsidR="0009112E" w:rsidRPr="00C56059" w:rsidRDefault="0009112E" w:rsidP="00DC3833">
      <w:pPr>
        <w:pStyle w:val="NormaleWeb"/>
        <w:shd w:val="clear" w:color="auto" w:fill="FFFFFF" w:themeFill="background1"/>
        <w:spacing w:before="0" w:beforeAutospacing="0" w:after="0" w:afterAutospacing="0"/>
        <w:jc w:val="both"/>
        <w:rPr>
          <w:rFonts w:ascii="Arial Narrow" w:eastAsiaTheme="minorEastAsia" w:hAnsi="Arial Narrow" w:cstheme="minorBidi"/>
          <w:i/>
          <w:iCs/>
          <w:color w:val="3B3838" w:themeColor="background2" w:themeShade="40"/>
          <w:kern w:val="24"/>
          <w:sz w:val="26"/>
          <w:szCs w:val="26"/>
        </w:rPr>
      </w:pPr>
    </w:p>
    <w:p w14:paraId="021D78DC" w14:textId="47AB83CC" w:rsidR="0009112E" w:rsidRPr="00C56059" w:rsidRDefault="0009112E" w:rsidP="0009112E">
      <w:pPr>
        <w:pStyle w:val="NormaleWeb"/>
        <w:shd w:val="clear" w:color="auto" w:fill="A8D08D" w:themeFill="accent6" w:themeFillTint="99"/>
        <w:spacing w:before="0" w:beforeAutospacing="0" w:after="0" w:afterAutospacing="0"/>
        <w:jc w:val="both"/>
        <w:rPr>
          <w:rFonts w:ascii="Arial Narrow" w:eastAsiaTheme="minorEastAsia" w:hAnsi="Arial Narrow" w:cstheme="minorBidi"/>
          <w:b/>
          <w:i/>
          <w:iCs/>
          <w:kern w:val="24"/>
          <w:sz w:val="26"/>
          <w:szCs w:val="26"/>
        </w:rPr>
      </w:pPr>
      <w:r w:rsidRPr="00C56059">
        <w:rPr>
          <w:rFonts w:ascii="Arial Narrow" w:eastAsiaTheme="minorEastAsia" w:hAnsi="Arial Narrow" w:cstheme="minorBidi"/>
          <w:b/>
          <w:iCs/>
          <w:kern w:val="24"/>
          <w:sz w:val="26"/>
          <w:szCs w:val="26"/>
        </w:rPr>
        <w:t xml:space="preserve">Algoritmo </w:t>
      </w:r>
      <w:proofErr w:type="spellStart"/>
      <w:r w:rsidRPr="00C56059">
        <w:rPr>
          <w:rFonts w:ascii="Arial Narrow" w:eastAsiaTheme="minorEastAsia" w:hAnsi="Arial Narrow" w:cstheme="minorBidi"/>
          <w:b/>
          <w:iCs/>
          <w:kern w:val="24"/>
          <w:sz w:val="26"/>
          <w:szCs w:val="26"/>
        </w:rPr>
        <w:t>Gps</w:t>
      </w:r>
      <w:proofErr w:type="spellEnd"/>
      <w:r w:rsidRPr="00C56059">
        <w:rPr>
          <w:rFonts w:ascii="Arial Narrow" w:eastAsiaTheme="minorEastAsia" w:hAnsi="Arial Narrow" w:cstheme="minorBidi"/>
          <w:b/>
          <w:iCs/>
          <w:kern w:val="24"/>
          <w:sz w:val="26"/>
          <w:szCs w:val="26"/>
        </w:rPr>
        <w:t xml:space="preserve">: la </w:t>
      </w:r>
      <w:proofErr w:type="spellStart"/>
      <w:r w:rsidRPr="00C56059">
        <w:rPr>
          <w:rFonts w:ascii="Arial Narrow" w:eastAsiaTheme="minorEastAsia" w:hAnsi="Arial Narrow" w:cstheme="minorBidi"/>
          <w:b/>
          <w:iCs/>
          <w:kern w:val="24"/>
          <w:sz w:val="26"/>
          <w:szCs w:val="26"/>
        </w:rPr>
        <w:t>Fgu</w:t>
      </w:r>
      <w:proofErr w:type="spellEnd"/>
      <w:r w:rsidRPr="00C56059">
        <w:rPr>
          <w:rFonts w:ascii="Arial Narrow" w:eastAsiaTheme="minorEastAsia" w:hAnsi="Arial Narrow" w:cstheme="minorBidi"/>
          <w:b/>
          <w:iCs/>
          <w:kern w:val="24"/>
          <w:sz w:val="26"/>
          <w:szCs w:val="26"/>
        </w:rPr>
        <w:t xml:space="preserve"> ricorre al Tar del Lazio</w:t>
      </w:r>
      <w:r w:rsidR="009E1FA1" w:rsidRPr="00C56059">
        <w:rPr>
          <w:rFonts w:ascii="Arial Narrow" w:eastAsiaTheme="minorEastAsia" w:hAnsi="Arial Narrow" w:cstheme="minorBidi"/>
          <w:b/>
          <w:iCs/>
          <w:kern w:val="24"/>
          <w:sz w:val="26"/>
          <w:szCs w:val="26"/>
        </w:rPr>
        <w:t xml:space="preserve">: </w:t>
      </w:r>
      <w:r w:rsidRPr="00C56059">
        <w:rPr>
          <w:rFonts w:ascii="Arial Narrow" w:hAnsi="Arial Narrow"/>
          <w:b/>
          <w:i/>
          <w:sz w:val="26"/>
          <w:szCs w:val="26"/>
        </w:rPr>
        <w:t>“</w:t>
      </w:r>
      <w:r w:rsidRPr="00C56059">
        <w:rPr>
          <w:rFonts w:ascii="Arial Narrow" w:eastAsiaTheme="minorEastAsia" w:hAnsi="Arial Narrow" w:cstheme="minorBidi"/>
          <w:b/>
          <w:i/>
          <w:iCs/>
          <w:kern w:val="24"/>
          <w:sz w:val="26"/>
          <w:szCs w:val="26"/>
        </w:rPr>
        <w:t>Da</w:t>
      </w:r>
      <w:r w:rsidR="003044F8" w:rsidRPr="00C56059">
        <w:rPr>
          <w:rFonts w:ascii="Arial Narrow" w:eastAsiaTheme="minorEastAsia" w:hAnsi="Arial Narrow" w:cstheme="minorBidi"/>
          <w:b/>
          <w:i/>
          <w:iCs/>
          <w:kern w:val="24"/>
          <w:sz w:val="26"/>
          <w:szCs w:val="26"/>
        </w:rPr>
        <w:t>l MIM</w:t>
      </w:r>
      <w:r w:rsidRPr="00C56059">
        <w:rPr>
          <w:rFonts w:ascii="Arial Narrow" w:eastAsiaTheme="minorEastAsia" w:hAnsi="Arial Narrow" w:cstheme="minorBidi"/>
          <w:b/>
          <w:i/>
          <w:iCs/>
          <w:kern w:val="24"/>
          <w:sz w:val="26"/>
          <w:szCs w:val="26"/>
        </w:rPr>
        <w:t xml:space="preserve"> documentazione incompleta”</w:t>
      </w:r>
    </w:p>
    <w:p w14:paraId="3DF61D3C" w14:textId="433546D8" w:rsidR="0083785E" w:rsidRPr="00C56059" w:rsidRDefault="009E1FA1" w:rsidP="00DC3833">
      <w:pPr>
        <w:pStyle w:val="NormaleWeb"/>
        <w:shd w:val="clear" w:color="auto" w:fill="FFC000"/>
        <w:spacing w:before="0" w:beforeAutospacing="0" w:after="0" w:afterAutospacing="0"/>
        <w:jc w:val="both"/>
        <w:rPr>
          <w:rFonts w:ascii="Arial Narrow" w:hAnsi="Arial Narrow"/>
          <w:sz w:val="26"/>
          <w:szCs w:val="26"/>
        </w:rPr>
      </w:pPr>
      <w:r w:rsidRPr="00C56059">
        <w:rPr>
          <w:rFonts w:ascii="Arial Narrow" w:eastAsiaTheme="minorEastAsia" w:hAnsi="Arial Narrow" w:cstheme="minorBidi"/>
          <w:i/>
          <w:iCs/>
          <w:color w:val="000000" w:themeColor="text1"/>
          <w:kern w:val="24"/>
          <w:sz w:val="26"/>
          <w:szCs w:val="26"/>
        </w:rPr>
        <w:t>Migliaia di docenti sono rimasti disoccupati nonostante ricoprissero le primissime posizioni in graduatoria.</w:t>
      </w:r>
    </w:p>
    <w:p w14:paraId="06659025" w14:textId="6CF4C5F6" w:rsidR="00F5018B" w:rsidRPr="00C56059" w:rsidRDefault="004B65DA" w:rsidP="00DC3833">
      <w:pPr>
        <w:pStyle w:val="NormaleWeb"/>
        <w:shd w:val="clear" w:color="auto" w:fill="FFFFFF" w:themeFill="background1"/>
        <w:spacing w:before="0" w:beforeAutospacing="0" w:after="0" w:afterAutospacing="0"/>
        <w:jc w:val="both"/>
        <w:rPr>
          <w:rFonts w:ascii="Arial Narrow" w:eastAsiaTheme="minorEastAsia" w:hAnsi="Arial Narrow" w:cstheme="minorBidi"/>
          <w:bCs/>
          <w:i/>
          <w:kern w:val="24"/>
          <w:sz w:val="26"/>
          <w:szCs w:val="26"/>
          <w:shd w:val="clear" w:color="auto" w:fill="FFFFFF" w:themeFill="background1"/>
        </w:rPr>
      </w:pPr>
      <w:hyperlink r:id="rId10" w:history="1">
        <w:r w:rsidR="009E1FA1" w:rsidRPr="00C56059">
          <w:rPr>
            <w:rStyle w:val="Collegamentoipertestuale"/>
            <w:rFonts w:ascii="Arial Narrow" w:eastAsiaTheme="minorEastAsia" w:hAnsi="Arial Narrow" w:cstheme="minorBidi"/>
            <w:bCs/>
            <w:i/>
            <w:kern w:val="24"/>
            <w:sz w:val="26"/>
            <w:szCs w:val="26"/>
            <w:shd w:val="clear" w:color="auto" w:fill="FFFFFF" w:themeFill="background1"/>
          </w:rPr>
          <w:t>https://www.gildains.it/news/notizie/algoritmo-gps-dal-mim-documentazione-incompleta-fgu-ricorre-al-tar-del-lazio/</w:t>
        </w:r>
      </w:hyperlink>
    </w:p>
    <w:p w14:paraId="490ECAD2" w14:textId="77777777" w:rsidR="009E1FA1" w:rsidRPr="00C56059" w:rsidRDefault="009E1FA1" w:rsidP="00DC3833">
      <w:pPr>
        <w:pStyle w:val="NormaleWeb"/>
        <w:shd w:val="clear" w:color="auto" w:fill="FFFFFF" w:themeFill="background1"/>
        <w:spacing w:before="0" w:beforeAutospacing="0" w:after="0" w:afterAutospacing="0"/>
        <w:jc w:val="both"/>
        <w:rPr>
          <w:rFonts w:ascii="Arial Narrow" w:eastAsiaTheme="minorEastAsia" w:hAnsi="Arial Narrow" w:cstheme="minorBidi"/>
          <w:bCs/>
          <w:i/>
          <w:kern w:val="24"/>
          <w:sz w:val="26"/>
          <w:szCs w:val="26"/>
          <w:shd w:val="clear" w:color="auto" w:fill="FFFFFF" w:themeFill="background1"/>
        </w:rPr>
      </w:pPr>
    </w:p>
    <w:p w14:paraId="7546EF90" w14:textId="0343C71D" w:rsidR="00F5018B" w:rsidRPr="00C56059" w:rsidRDefault="003044F8" w:rsidP="009E1FA1">
      <w:pPr>
        <w:pStyle w:val="NormaleWeb"/>
        <w:shd w:val="clear" w:color="auto" w:fill="A8D08D" w:themeFill="accent6" w:themeFillTint="99"/>
        <w:spacing w:before="0" w:beforeAutospacing="0" w:after="0" w:afterAutospacing="0"/>
        <w:jc w:val="both"/>
        <w:rPr>
          <w:rFonts w:ascii="Arial Narrow" w:eastAsiaTheme="minorEastAsia" w:hAnsi="Arial Narrow" w:cstheme="minorBidi"/>
          <w:b/>
          <w:bCs/>
          <w:kern w:val="24"/>
          <w:sz w:val="26"/>
          <w:szCs w:val="26"/>
        </w:rPr>
      </w:pPr>
      <w:r w:rsidRPr="00C56059">
        <w:rPr>
          <w:rFonts w:ascii="Arial Narrow" w:eastAsiaTheme="minorEastAsia" w:hAnsi="Arial Narrow" w:cstheme="minorBidi"/>
          <w:b/>
          <w:bCs/>
          <w:kern w:val="24"/>
          <w:sz w:val="26"/>
          <w:szCs w:val="26"/>
        </w:rPr>
        <w:t>I</w:t>
      </w:r>
      <w:r w:rsidR="009E1FA1" w:rsidRPr="00C56059">
        <w:rPr>
          <w:rFonts w:ascii="Arial Narrow" w:eastAsiaTheme="minorEastAsia" w:hAnsi="Arial Narrow" w:cstheme="minorBidi"/>
          <w:b/>
          <w:bCs/>
          <w:kern w:val="24"/>
          <w:sz w:val="26"/>
          <w:szCs w:val="26"/>
        </w:rPr>
        <w:t>scrizioni per l’anno scolastico 2023/2024</w:t>
      </w:r>
      <w:r w:rsidRPr="00C56059">
        <w:rPr>
          <w:rFonts w:ascii="Arial Narrow" w:eastAsiaTheme="minorEastAsia" w:hAnsi="Arial Narrow" w:cstheme="minorBidi"/>
          <w:b/>
          <w:bCs/>
          <w:kern w:val="24"/>
          <w:sz w:val="26"/>
          <w:szCs w:val="26"/>
        </w:rPr>
        <w:t xml:space="preserve"> </w:t>
      </w:r>
    </w:p>
    <w:p w14:paraId="472C320A" w14:textId="160758A2" w:rsidR="00F5018B" w:rsidRPr="00C56059" w:rsidRDefault="003044F8" w:rsidP="00DC3833">
      <w:pPr>
        <w:pStyle w:val="NormaleWeb"/>
        <w:shd w:val="clear" w:color="auto" w:fill="FFC000"/>
        <w:spacing w:before="0" w:beforeAutospacing="0" w:after="0" w:afterAutospacing="0"/>
        <w:jc w:val="both"/>
        <w:rPr>
          <w:rFonts w:ascii="Arial Narrow" w:hAnsi="Arial Narrow"/>
          <w:sz w:val="26"/>
          <w:szCs w:val="26"/>
        </w:rPr>
      </w:pPr>
      <w:r w:rsidRPr="00C56059">
        <w:rPr>
          <w:rFonts w:ascii="Arial Narrow" w:eastAsiaTheme="minorEastAsia" w:hAnsi="Arial Narrow" w:cstheme="minorBidi"/>
          <w:i/>
          <w:iCs/>
          <w:color w:val="0D0D0D" w:themeColor="text1" w:themeTint="F2"/>
          <w:kern w:val="24"/>
          <w:sz w:val="26"/>
          <w:szCs w:val="26"/>
        </w:rPr>
        <w:t>Dal 9 al 30 gennaio 2023 sarà possibile effettuare le iscrizioni on line per tutte le classi prime delle scuole primarie e secondarie.</w:t>
      </w:r>
    </w:p>
    <w:p w14:paraId="09D49450" w14:textId="097CB405" w:rsidR="007D3BFB" w:rsidRPr="00C56059" w:rsidRDefault="004B65DA" w:rsidP="00DC3833">
      <w:pPr>
        <w:shd w:val="clear" w:color="auto" w:fill="FFFFFF" w:themeFill="background1"/>
        <w:spacing w:after="0" w:line="240" w:lineRule="auto"/>
        <w:jc w:val="both"/>
        <w:rPr>
          <w:rFonts w:ascii="Arial Narrow" w:hAnsi="Arial Narrow"/>
          <w:i/>
          <w:sz w:val="26"/>
          <w:szCs w:val="26"/>
        </w:rPr>
      </w:pPr>
      <w:hyperlink r:id="rId11" w:history="1">
        <w:r w:rsidR="003044F8" w:rsidRPr="00C56059">
          <w:rPr>
            <w:rStyle w:val="Collegamentoipertestuale"/>
            <w:rFonts w:ascii="Arial Narrow" w:hAnsi="Arial Narrow"/>
            <w:i/>
            <w:sz w:val="26"/>
            <w:szCs w:val="26"/>
          </w:rPr>
          <w:t>https://www.miur.gov.it/web/guest/-/scuola-dal-9-al-30-gennaio-le-iscrizioni-per-l-anno-scolastico-2023-2024-scuola-dal-9-al-30-gennaio-le-iscrizioni-per-l-anno-scolastico-2023-2024</w:t>
        </w:r>
      </w:hyperlink>
    </w:p>
    <w:p w14:paraId="1DAB65CE" w14:textId="77777777" w:rsidR="003044F8" w:rsidRPr="00C56059" w:rsidRDefault="003044F8" w:rsidP="00DC3833">
      <w:pPr>
        <w:shd w:val="clear" w:color="auto" w:fill="FFFFFF" w:themeFill="background1"/>
        <w:spacing w:after="0" w:line="240" w:lineRule="auto"/>
        <w:jc w:val="both"/>
        <w:rPr>
          <w:rFonts w:ascii="Arial Narrow" w:hAnsi="Arial Narrow"/>
          <w:sz w:val="26"/>
          <w:szCs w:val="26"/>
        </w:rPr>
      </w:pPr>
    </w:p>
    <w:p w14:paraId="507ABE08" w14:textId="494F7CDC" w:rsidR="00F5018B" w:rsidRPr="00C56059" w:rsidRDefault="003044F8" w:rsidP="003044F8">
      <w:pPr>
        <w:pStyle w:val="NormaleWeb"/>
        <w:shd w:val="clear" w:color="auto" w:fill="A8D08D" w:themeFill="accent6" w:themeFillTint="99"/>
        <w:spacing w:before="0" w:beforeAutospacing="0" w:after="0" w:afterAutospacing="0"/>
        <w:jc w:val="both"/>
        <w:rPr>
          <w:rFonts w:ascii="Arial Narrow" w:eastAsiaTheme="minorEastAsia" w:hAnsi="Arial Narrow" w:cstheme="minorBidi"/>
          <w:b/>
          <w:bCs/>
          <w:kern w:val="24"/>
          <w:sz w:val="26"/>
          <w:szCs w:val="26"/>
        </w:rPr>
      </w:pPr>
      <w:r w:rsidRPr="00C56059">
        <w:rPr>
          <w:rFonts w:ascii="Arial Narrow" w:eastAsiaTheme="minorEastAsia" w:hAnsi="Arial Narrow" w:cstheme="minorBidi"/>
          <w:b/>
          <w:bCs/>
          <w:kern w:val="24"/>
          <w:sz w:val="26"/>
          <w:szCs w:val="26"/>
        </w:rPr>
        <w:t xml:space="preserve">Esame di Stato 2023. La nota informativa del MIM </w:t>
      </w:r>
    </w:p>
    <w:p w14:paraId="657D9B2A" w14:textId="025780B8" w:rsidR="00F5018B" w:rsidRPr="00C56059" w:rsidRDefault="003044F8" w:rsidP="00DC3833">
      <w:pPr>
        <w:pStyle w:val="NormaleWeb"/>
        <w:shd w:val="clear" w:color="auto" w:fill="FFC000"/>
        <w:spacing w:before="0" w:beforeAutospacing="0" w:after="0" w:afterAutospacing="0"/>
        <w:jc w:val="both"/>
        <w:rPr>
          <w:rFonts w:ascii="Arial Narrow" w:hAnsi="Arial Narrow"/>
          <w:sz w:val="26"/>
          <w:szCs w:val="26"/>
        </w:rPr>
      </w:pPr>
      <w:r w:rsidRPr="00C56059">
        <w:rPr>
          <w:rFonts w:ascii="Arial Narrow" w:eastAsiaTheme="minorEastAsia" w:hAnsi="Arial Narrow" w:cstheme="minorBidi"/>
          <w:i/>
          <w:iCs/>
          <w:color w:val="000000" w:themeColor="text1"/>
          <w:kern w:val="24"/>
          <w:sz w:val="26"/>
          <w:szCs w:val="26"/>
        </w:rPr>
        <w:t xml:space="preserve">Forse ammissione alle prove anche senza i </w:t>
      </w:r>
      <w:proofErr w:type="spellStart"/>
      <w:r w:rsidRPr="00C56059">
        <w:rPr>
          <w:rFonts w:ascii="Arial Narrow" w:eastAsiaTheme="minorEastAsia" w:hAnsi="Arial Narrow" w:cstheme="minorBidi"/>
          <w:i/>
          <w:iCs/>
          <w:color w:val="000000" w:themeColor="text1"/>
          <w:kern w:val="24"/>
          <w:sz w:val="26"/>
          <w:szCs w:val="26"/>
        </w:rPr>
        <w:t>Pcto</w:t>
      </w:r>
      <w:proofErr w:type="spellEnd"/>
    </w:p>
    <w:p w14:paraId="5065D620" w14:textId="5EB6CA51" w:rsidR="007D3BFB" w:rsidRPr="00C56059" w:rsidRDefault="004B65DA" w:rsidP="00DC3833">
      <w:pPr>
        <w:shd w:val="clear" w:color="auto" w:fill="FFFFFF" w:themeFill="background1"/>
        <w:spacing w:after="0" w:line="240" w:lineRule="auto"/>
        <w:rPr>
          <w:rFonts w:ascii="Arial Narrow" w:eastAsia="Times New Roman" w:hAnsi="Arial Narrow" w:cs="Times New Roman"/>
          <w:i/>
          <w:sz w:val="26"/>
          <w:szCs w:val="26"/>
          <w:lang w:eastAsia="it-IT"/>
        </w:rPr>
      </w:pPr>
      <w:hyperlink r:id="rId12" w:history="1">
        <w:r w:rsidR="003044F8" w:rsidRPr="00C56059">
          <w:rPr>
            <w:rStyle w:val="Collegamentoipertestuale"/>
            <w:rFonts w:ascii="Arial Narrow" w:eastAsia="Times New Roman" w:hAnsi="Arial Narrow" w:cs="Times New Roman"/>
            <w:i/>
            <w:sz w:val="26"/>
            <w:szCs w:val="26"/>
            <w:lang w:eastAsia="it-IT"/>
          </w:rPr>
          <w:t>https://www.miur.gov.it/web/guest/-/esame-di-stato-2023-conclusivo-del-secondo-ciclo-di-istruzione-nota-informativa</w:t>
        </w:r>
      </w:hyperlink>
    </w:p>
    <w:p w14:paraId="0975D107" w14:textId="046FA29C" w:rsidR="003044F8" w:rsidRPr="00C56059" w:rsidRDefault="004B65DA" w:rsidP="00DC3833">
      <w:pPr>
        <w:shd w:val="clear" w:color="auto" w:fill="FFFFFF" w:themeFill="background1"/>
        <w:spacing w:after="0" w:line="240" w:lineRule="auto"/>
        <w:rPr>
          <w:rFonts w:ascii="Arial Narrow" w:eastAsia="Times New Roman" w:hAnsi="Arial Narrow" w:cs="Times New Roman"/>
          <w:i/>
          <w:sz w:val="26"/>
          <w:szCs w:val="26"/>
          <w:lang w:eastAsia="it-IT"/>
        </w:rPr>
      </w:pPr>
      <w:hyperlink r:id="rId13" w:history="1">
        <w:r w:rsidR="003044F8" w:rsidRPr="00C56059">
          <w:rPr>
            <w:rStyle w:val="Collegamentoipertestuale"/>
            <w:rFonts w:ascii="Arial Narrow" w:eastAsia="Times New Roman" w:hAnsi="Arial Narrow" w:cs="Times New Roman"/>
            <w:i/>
            <w:sz w:val="26"/>
            <w:szCs w:val="26"/>
            <w:lang w:eastAsia="it-IT"/>
          </w:rPr>
          <w:t>https://www.gildains.it/news/notizie/maturita-2023-forse-ammissione-alle-prove-anche-senza-i-pcto/</w:t>
        </w:r>
      </w:hyperlink>
    </w:p>
    <w:p w14:paraId="4B1C91D7" w14:textId="77777777" w:rsidR="003044F8" w:rsidRPr="00C56059" w:rsidRDefault="003044F8" w:rsidP="00DC3833">
      <w:pPr>
        <w:shd w:val="clear" w:color="auto" w:fill="FFFFFF" w:themeFill="background1"/>
        <w:spacing w:after="0" w:line="240" w:lineRule="auto"/>
        <w:rPr>
          <w:rFonts w:ascii="Arial Narrow" w:hAnsi="Arial Narrow"/>
          <w:sz w:val="26"/>
          <w:szCs w:val="26"/>
        </w:rPr>
      </w:pPr>
    </w:p>
    <w:p w14:paraId="1EDBB9E2" w14:textId="5E9C3158" w:rsidR="009A310C" w:rsidRPr="00C56059" w:rsidRDefault="007C3981" w:rsidP="007C3981">
      <w:pPr>
        <w:shd w:val="clear" w:color="auto" w:fill="A8D08D" w:themeFill="accent6" w:themeFillTint="99"/>
        <w:spacing w:after="0" w:line="240" w:lineRule="auto"/>
        <w:jc w:val="both"/>
        <w:rPr>
          <w:rFonts w:ascii="Arial Narrow" w:hAnsi="Arial Narrow"/>
          <w:b/>
          <w:bCs/>
          <w:sz w:val="26"/>
          <w:szCs w:val="26"/>
        </w:rPr>
      </w:pPr>
      <w:r w:rsidRPr="00C56059">
        <w:rPr>
          <w:rFonts w:ascii="Arial Narrow" w:hAnsi="Arial Narrow"/>
          <w:b/>
          <w:bCs/>
          <w:sz w:val="26"/>
          <w:szCs w:val="26"/>
        </w:rPr>
        <w:t xml:space="preserve">Docente di Rovigo colpita con pistola ad aria compressa. Il Ministro: </w:t>
      </w:r>
      <w:r w:rsidRPr="00C56059">
        <w:rPr>
          <w:rFonts w:ascii="Arial Narrow" w:hAnsi="Arial Narrow"/>
          <w:b/>
          <w:bCs/>
          <w:i/>
          <w:sz w:val="26"/>
          <w:szCs w:val="26"/>
        </w:rPr>
        <w:t>“Episodio gravissimo”</w:t>
      </w:r>
    </w:p>
    <w:p w14:paraId="480C8A30" w14:textId="1EB267CB" w:rsidR="00577953" w:rsidRPr="00C56059" w:rsidRDefault="007C3981" w:rsidP="00DC3833">
      <w:pPr>
        <w:shd w:val="clear" w:color="auto" w:fill="FFC000"/>
        <w:spacing w:after="0" w:line="240" w:lineRule="auto"/>
        <w:jc w:val="both"/>
        <w:rPr>
          <w:rFonts w:ascii="Arial Narrow" w:hAnsi="Arial Narrow"/>
          <w:i/>
          <w:iCs/>
          <w:sz w:val="26"/>
          <w:szCs w:val="26"/>
        </w:rPr>
      </w:pPr>
      <w:r w:rsidRPr="00C56059">
        <w:rPr>
          <w:rFonts w:ascii="Arial Narrow" w:hAnsi="Arial Narrow"/>
          <w:i/>
          <w:iCs/>
          <w:sz w:val="26"/>
          <w:szCs w:val="26"/>
        </w:rPr>
        <w:t xml:space="preserve">I ragazzi hanno sparato </w:t>
      </w:r>
      <w:r w:rsidR="009602A8">
        <w:rPr>
          <w:rFonts w:ascii="Arial Narrow" w:hAnsi="Arial Narrow"/>
          <w:i/>
          <w:iCs/>
          <w:sz w:val="26"/>
          <w:szCs w:val="26"/>
        </w:rPr>
        <w:t>al</w:t>
      </w:r>
      <w:bookmarkStart w:id="0" w:name="_GoBack"/>
      <w:bookmarkEnd w:id="0"/>
      <w:r w:rsidRPr="00C56059">
        <w:rPr>
          <w:rFonts w:ascii="Arial Narrow" w:hAnsi="Arial Narrow"/>
          <w:i/>
          <w:iCs/>
          <w:sz w:val="26"/>
          <w:szCs w:val="26"/>
        </w:rPr>
        <w:t>la prof. con una pistola ad aria compressa, colpendola a un occhio e alla testa con dei pallini di gomma. Il ministro convoca la dirigente scolastica.</w:t>
      </w:r>
    </w:p>
    <w:p w14:paraId="14C2153E" w14:textId="66F6E08F" w:rsidR="00B274A0" w:rsidRDefault="004B65DA" w:rsidP="007C3981">
      <w:pPr>
        <w:shd w:val="clear" w:color="auto" w:fill="FFFFFF" w:themeFill="background1"/>
        <w:spacing w:after="0" w:line="240" w:lineRule="auto"/>
        <w:jc w:val="both"/>
        <w:rPr>
          <w:rFonts w:ascii="Arial Narrow" w:hAnsi="Arial Narrow"/>
          <w:i/>
          <w:sz w:val="26"/>
          <w:szCs w:val="26"/>
        </w:rPr>
      </w:pPr>
      <w:hyperlink r:id="rId14" w:history="1">
        <w:r w:rsidR="007C3981" w:rsidRPr="00C56059">
          <w:rPr>
            <w:rStyle w:val="Collegamentoipertestuale"/>
            <w:rFonts w:ascii="Arial Narrow" w:hAnsi="Arial Narrow"/>
            <w:i/>
            <w:sz w:val="26"/>
            <w:szCs w:val="26"/>
          </w:rPr>
          <w:t>https://www.miur.gov.it/web/guest/-/docente-colpita-con-pistola-ad-aria-compressa-valditara-convoca-la-dirigente-scolastica</w:t>
        </w:r>
      </w:hyperlink>
    </w:p>
    <w:p w14:paraId="4F3EE9DB" w14:textId="77777777" w:rsidR="005D4BCA" w:rsidRDefault="005D4BCA" w:rsidP="007C3981">
      <w:pPr>
        <w:shd w:val="clear" w:color="auto" w:fill="FFFFFF" w:themeFill="background1"/>
        <w:spacing w:after="0" w:line="240" w:lineRule="auto"/>
        <w:jc w:val="both"/>
        <w:rPr>
          <w:rFonts w:ascii="Arial Narrow" w:hAnsi="Arial Narrow"/>
          <w:i/>
          <w:sz w:val="26"/>
          <w:szCs w:val="26"/>
        </w:rPr>
      </w:pPr>
    </w:p>
    <w:p w14:paraId="675592DD" w14:textId="0959DB56" w:rsidR="005D4BCA" w:rsidRPr="005D4BCA" w:rsidRDefault="005D4BCA" w:rsidP="005D4BCA">
      <w:pPr>
        <w:shd w:val="clear" w:color="auto" w:fill="A8D08D" w:themeFill="accent6" w:themeFillTint="99"/>
        <w:spacing w:after="0" w:line="240" w:lineRule="auto"/>
        <w:jc w:val="both"/>
        <w:rPr>
          <w:rFonts w:ascii="Arial Narrow" w:hAnsi="Arial Narrow"/>
          <w:b/>
          <w:sz w:val="26"/>
          <w:szCs w:val="26"/>
        </w:rPr>
      </w:pPr>
      <w:r w:rsidRPr="005D4BCA">
        <w:rPr>
          <w:rFonts w:ascii="Arial Narrow" w:hAnsi="Arial Narrow"/>
          <w:b/>
          <w:sz w:val="26"/>
          <w:szCs w:val="26"/>
        </w:rPr>
        <w:t xml:space="preserve">Rotazione Dirigenti Scolastici. L’Autorità Anticorruzione conferma la necessità di attuare la norma. </w:t>
      </w:r>
    </w:p>
    <w:p w14:paraId="247E5541" w14:textId="68DCA3A9" w:rsidR="005D4BCA" w:rsidRPr="005D4BCA" w:rsidRDefault="005D4BCA" w:rsidP="005D4BCA">
      <w:pPr>
        <w:shd w:val="clear" w:color="auto" w:fill="FFC000"/>
        <w:spacing w:after="0" w:line="240" w:lineRule="auto"/>
        <w:jc w:val="both"/>
        <w:rPr>
          <w:rFonts w:ascii="Arial Narrow" w:hAnsi="Arial Narrow"/>
          <w:i/>
          <w:sz w:val="26"/>
          <w:szCs w:val="26"/>
        </w:rPr>
      </w:pPr>
      <w:r w:rsidRPr="005D4BCA">
        <w:rPr>
          <w:rFonts w:ascii="Arial Narrow" w:hAnsi="Arial Narrow"/>
          <w:i/>
          <w:sz w:val="26"/>
          <w:szCs w:val="26"/>
        </w:rPr>
        <w:t>L’ANAC: deve avvenire a seguito di una adeguata programmazione da parte degli Uffici scolastici, con il coinvolgimento preventivo delle organizzazioni sindacali.</w:t>
      </w:r>
    </w:p>
    <w:p w14:paraId="1555C97F" w14:textId="576E683D" w:rsidR="007C3981" w:rsidRPr="005D4BCA" w:rsidRDefault="004B65DA" w:rsidP="005D4BCA">
      <w:pPr>
        <w:shd w:val="clear" w:color="auto" w:fill="FFC000"/>
        <w:spacing w:after="0" w:line="240" w:lineRule="auto"/>
        <w:rPr>
          <w:rFonts w:ascii="Arial Narrow" w:hAnsi="Arial Narrow"/>
          <w:i/>
          <w:sz w:val="26"/>
          <w:szCs w:val="26"/>
        </w:rPr>
      </w:pPr>
      <w:hyperlink r:id="rId15" w:history="1">
        <w:r w:rsidR="005D4BCA" w:rsidRPr="005D4BCA">
          <w:rPr>
            <w:rStyle w:val="Collegamentoipertestuale"/>
            <w:rFonts w:ascii="Arial Narrow" w:hAnsi="Arial Narrow"/>
            <w:i/>
            <w:sz w:val="26"/>
            <w:szCs w:val="26"/>
          </w:rPr>
          <w:t>https://www.anticorruzione.it/-/rotazione-dei-presidi-nelle-scuole-ecco-i-criteri-indicati-dall-autorit%C3%A0-anticorruzione</w:t>
        </w:r>
      </w:hyperlink>
    </w:p>
    <w:p w14:paraId="6720A1CA" w14:textId="77777777" w:rsidR="005D4BCA" w:rsidRPr="00DC3833" w:rsidRDefault="005D4BCA" w:rsidP="00DC3833">
      <w:pPr>
        <w:shd w:val="clear" w:color="auto" w:fill="FFFFFF" w:themeFill="background1"/>
        <w:spacing w:after="0" w:line="240" w:lineRule="auto"/>
        <w:rPr>
          <w:rFonts w:ascii="Arial Narrow" w:hAnsi="Arial Narrow"/>
          <w:sz w:val="28"/>
          <w:szCs w:val="28"/>
        </w:rPr>
      </w:pPr>
    </w:p>
    <w:p w14:paraId="147DCCE8" w14:textId="24FC9A40" w:rsidR="008967F8" w:rsidRPr="007C3981" w:rsidRDefault="00B274A0" w:rsidP="007C3981">
      <w:pPr>
        <w:shd w:val="clear" w:color="auto" w:fill="A8D08D" w:themeFill="accent6" w:themeFillTint="99"/>
        <w:jc w:val="center"/>
        <w:rPr>
          <w:b/>
          <w:i/>
          <w:iCs/>
          <w:sz w:val="36"/>
          <w:szCs w:val="36"/>
        </w:rPr>
      </w:pPr>
      <w:r w:rsidRPr="007C3981">
        <w:rPr>
          <w:b/>
          <w:i/>
          <w:iCs/>
          <w:sz w:val="36"/>
          <w:szCs w:val="36"/>
        </w:rPr>
        <w:t xml:space="preserve">CON PREGHIERA DI PUBBLICAZIONE ALL’ALBO SINDACALE </w:t>
      </w:r>
    </w:p>
    <w:p w14:paraId="63D0423D" w14:textId="77777777" w:rsidR="00B274A0" w:rsidRDefault="00B274A0" w:rsidP="00B274A0">
      <w:pPr>
        <w:shd w:val="clear" w:color="auto" w:fill="FFFFFF" w:themeFill="background1"/>
      </w:pPr>
    </w:p>
    <w:p w14:paraId="488DC237" w14:textId="04F05F1F" w:rsidR="00577953" w:rsidRDefault="008E7CE2" w:rsidP="009A310C">
      <w:pPr>
        <w:shd w:val="clear" w:color="auto" w:fill="FFFFFF" w:themeFill="background1"/>
      </w:pPr>
      <w:r w:rsidRPr="00F73879">
        <w:rPr>
          <w:b/>
          <w:noProof/>
          <w:sz w:val="20"/>
          <w:lang w:eastAsia="it-IT"/>
        </w:rPr>
        <w:drawing>
          <wp:inline distT="0" distB="0" distL="0" distR="0" wp14:anchorId="34F74AAB" wp14:editId="0DF85B4A">
            <wp:extent cx="1160780" cy="540385"/>
            <wp:effectExtent l="0" t="0" r="1270" b="0"/>
            <wp:docPr id="10" name="Immagine 10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Immagine che contiene testo,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it-IT"/>
        </w:rPr>
        <w:drawing>
          <wp:inline distT="0" distB="0" distL="0" distR="0" wp14:anchorId="6DDCEFAB" wp14:editId="4FE36F80">
            <wp:extent cx="361950" cy="409575"/>
            <wp:effectExtent l="0" t="0" r="0" b="9525"/>
            <wp:docPr id="11" name="Immagine 11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>
        <w:rPr>
          <w:noProof/>
          <w:lang w:eastAsia="it-IT"/>
        </w:rPr>
        <w:drawing>
          <wp:inline distT="0" distB="0" distL="0" distR="0" wp14:anchorId="07B24DE3" wp14:editId="5E629F1B">
            <wp:extent cx="361950" cy="400050"/>
            <wp:effectExtent l="0" t="0" r="0" b="0"/>
            <wp:docPr id="12" name="Immagine 12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8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>
        <w:rPr>
          <w:noProof/>
          <w:lang w:eastAsia="it-IT"/>
        </w:rPr>
        <w:drawing>
          <wp:inline distT="0" distB="0" distL="0" distR="0" wp14:anchorId="545DD029" wp14:editId="10638A00">
            <wp:extent cx="368935" cy="400050"/>
            <wp:effectExtent l="0" t="0" r="0" b="0"/>
            <wp:docPr id="13" name="Immagine 13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9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77953" w:rsidSect="007C3981">
      <w:headerReference w:type="default" r:id="rId23"/>
      <w:footerReference w:type="default" r:id="rId24"/>
      <w:pgSz w:w="11906" w:h="16838"/>
      <w:pgMar w:top="680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457158" w14:textId="77777777" w:rsidR="004B65DA" w:rsidRDefault="004B65DA" w:rsidP="007D71E3">
      <w:pPr>
        <w:spacing w:after="0" w:line="240" w:lineRule="auto"/>
      </w:pPr>
      <w:r>
        <w:separator/>
      </w:r>
    </w:p>
  </w:endnote>
  <w:endnote w:type="continuationSeparator" w:id="0">
    <w:p w14:paraId="31DE5564" w14:textId="77777777" w:rsidR="004B65DA" w:rsidRDefault="004B65DA" w:rsidP="007D7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47DE7" w14:textId="495431BF" w:rsidR="00577953" w:rsidRDefault="008E7CE2" w:rsidP="00577953">
    <w:pPr>
      <w:pStyle w:val="Pidipagina"/>
    </w:pPr>
    <w:r>
      <w:t xml:space="preserve">                </w:t>
    </w:r>
    <w:r w:rsidR="00577953">
      <w:t xml:space="preserve"> </w:t>
    </w:r>
    <w:r>
      <w:rPr>
        <w:noProof/>
      </w:rPr>
      <w:t xml:space="preserve">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E882C9" w14:textId="77777777" w:rsidR="004B65DA" w:rsidRDefault="004B65DA" w:rsidP="007D71E3">
      <w:pPr>
        <w:spacing w:after="0" w:line="240" w:lineRule="auto"/>
      </w:pPr>
      <w:r>
        <w:separator/>
      </w:r>
    </w:p>
  </w:footnote>
  <w:footnote w:type="continuationSeparator" w:id="0">
    <w:p w14:paraId="67E30D75" w14:textId="77777777" w:rsidR="004B65DA" w:rsidRDefault="004B65DA" w:rsidP="007D7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4C6C9" w14:textId="06C476CA" w:rsidR="007D71E3" w:rsidRDefault="007D71E3">
    <w:pPr>
      <w:pStyle w:val="Intestazione"/>
    </w:pPr>
    <w:r w:rsidRPr="00CA7D38">
      <w:rPr>
        <w:rFonts w:ascii="Arial Narrow" w:hAnsi="Arial Narrow"/>
        <w:b/>
        <w:bCs/>
        <w:noProof/>
        <w:color w:val="FFFF00"/>
        <w:sz w:val="32"/>
        <w:szCs w:val="32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0DDB48" wp14:editId="42712B0D">
              <wp:simplePos x="0" y="0"/>
              <wp:positionH relativeFrom="margin">
                <wp:posOffset>1288416</wp:posOffset>
              </wp:positionH>
              <wp:positionV relativeFrom="paragraph">
                <wp:posOffset>121285</wp:posOffset>
              </wp:positionV>
              <wp:extent cx="5257800" cy="419100"/>
              <wp:effectExtent l="0" t="0" r="19050" b="19050"/>
              <wp:wrapNone/>
              <wp:docPr id="1" name="Rettangolo con angoli arrotondati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57800" cy="419100"/>
                      </a:xfrm>
                      <a:prstGeom prst="roundRect">
                        <a:avLst/>
                      </a:prstGeom>
                      <a:solidFill>
                        <a:srgbClr val="4472C4"/>
                      </a:solidFill>
                      <a:ln w="12700" cap="flat" cmpd="sng" algn="ctr">
                        <a:solidFill>
                          <a:srgbClr val="4472C4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10EA9BF8" w14:textId="77777777" w:rsidR="007D71E3" w:rsidRPr="00DC3833" w:rsidRDefault="007D71E3" w:rsidP="007D71E3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bCs/>
                              <w:color w:val="FFFF00"/>
                              <w:sz w:val="36"/>
                              <w:szCs w:val="36"/>
                            </w:rPr>
                          </w:pPr>
                          <w:r w:rsidRPr="007D71E3">
                            <w:rPr>
                              <w:rFonts w:ascii="Arial Narrow" w:hAnsi="Arial Narrow"/>
                              <w:b/>
                              <w:bCs/>
                              <w:color w:val="FFFF00"/>
                              <w:sz w:val="36"/>
                              <w:szCs w:val="36"/>
                            </w:rPr>
                            <w:t xml:space="preserve">RASSEGNA </w:t>
                          </w:r>
                          <w:r w:rsidRPr="00DC3833">
                            <w:rPr>
                              <w:rFonts w:ascii="Arial Narrow" w:hAnsi="Arial Narrow"/>
                              <w:b/>
                              <w:bCs/>
                              <w:color w:val="FFFF00"/>
                              <w:sz w:val="36"/>
                              <w:szCs w:val="36"/>
                            </w:rPr>
                            <w:t>PERIODICA A CURA DELLA GILDA-UNAMS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ettangolo con angoli arrotondati 1" o:spid="_x0000_s1026" style="position:absolute;margin-left:101.45pt;margin-top:9.55pt;width:414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" fillcolor="#4472c4" strokecolor="#2f528f" strokeweight="1pt">
              <v:stroke joinstyle="miter"/>
              <v:textbox>
                <w:txbxContent>
                  <w:p w14:paraId="10EA9BF8" w14:textId="77777777" w:rsidR="007D71E3" w:rsidRPr="00DC3833" w:rsidRDefault="007D71E3" w:rsidP="007D71E3">
                    <w:pPr>
                      <w:jc w:val="center"/>
                      <w:rPr>
                        <w:rFonts w:ascii="Arial Narrow" w:hAnsi="Arial Narrow"/>
                        <w:b/>
                        <w:bCs/>
                        <w:color w:val="FFFF00"/>
                        <w:sz w:val="36"/>
                        <w:szCs w:val="36"/>
                      </w:rPr>
                    </w:pPr>
                    <w:r w:rsidRPr="007D71E3">
                      <w:rPr>
                        <w:rFonts w:ascii="Arial Narrow" w:hAnsi="Arial Narrow"/>
                        <w:b/>
                        <w:bCs/>
                        <w:color w:val="FFFF00"/>
                        <w:sz w:val="36"/>
                        <w:szCs w:val="36"/>
                      </w:rPr>
                      <w:t xml:space="preserve">RASSEGNA </w:t>
                    </w:r>
                    <w:r w:rsidRPr="00DC3833">
                      <w:rPr>
                        <w:rFonts w:ascii="Arial Narrow" w:hAnsi="Arial Narrow"/>
                        <w:b/>
                        <w:bCs/>
                        <w:color w:val="FFFF00"/>
                        <w:sz w:val="36"/>
                        <w:szCs w:val="36"/>
                      </w:rPr>
                      <w:t>PERIODICA A CURA DELLA GILDA-UNAMS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Pr="00F73879">
      <w:rPr>
        <w:b/>
        <w:noProof/>
        <w:sz w:val="20"/>
        <w:lang w:eastAsia="it-IT"/>
      </w:rPr>
      <w:drawing>
        <wp:inline distT="0" distB="0" distL="0" distR="0" wp14:anchorId="7CBFC0FF" wp14:editId="225CCC00">
          <wp:extent cx="1247775" cy="575805"/>
          <wp:effectExtent l="0" t="0" r="0" b="0"/>
          <wp:docPr id="4" name="Immagine 4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 descr="Immagine che contiene testo, clipart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967" cy="5860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1E3"/>
    <w:rsid w:val="0009112E"/>
    <w:rsid w:val="002D5323"/>
    <w:rsid w:val="003044F8"/>
    <w:rsid w:val="004406BF"/>
    <w:rsid w:val="004B65DA"/>
    <w:rsid w:val="00577953"/>
    <w:rsid w:val="005D4BCA"/>
    <w:rsid w:val="006053CC"/>
    <w:rsid w:val="007C3981"/>
    <w:rsid w:val="007D3BFB"/>
    <w:rsid w:val="007D71E3"/>
    <w:rsid w:val="0083785E"/>
    <w:rsid w:val="008967F8"/>
    <w:rsid w:val="008E7CE2"/>
    <w:rsid w:val="00956561"/>
    <w:rsid w:val="009602A8"/>
    <w:rsid w:val="009A310C"/>
    <w:rsid w:val="009E1FA1"/>
    <w:rsid w:val="00B274A0"/>
    <w:rsid w:val="00B75B4B"/>
    <w:rsid w:val="00BF2758"/>
    <w:rsid w:val="00C56059"/>
    <w:rsid w:val="00C66E1E"/>
    <w:rsid w:val="00C81672"/>
    <w:rsid w:val="00DC3833"/>
    <w:rsid w:val="00F5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29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71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D71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71E3"/>
  </w:style>
  <w:style w:type="paragraph" w:styleId="Pidipagina">
    <w:name w:val="footer"/>
    <w:basedOn w:val="Normale"/>
    <w:link w:val="PidipaginaCarattere"/>
    <w:uiPriority w:val="99"/>
    <w:unhideWhenUsed/>
    <w:rsid w:val="007D71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71E3"/>
  </w:style>
  <w:style w:type="paragraph" w:styleId="NormaleWeb">
    <w:name w:val="Normal (Web)"/>
    <w:basedOn w:val="Normale"/>
    <w:uiPriority w:val="99"/>
    <w:semiHidden/>
    <w:unhideWhenUsed/>
    <w:rsid w:val="007D7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D71E3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D71E3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2D5323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2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27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71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D71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71E3"/>
  </w:style>
  <w:style w:type="paragraph" w:styleId="Pidipagina">
    <w:name w:val="footer"/>
    <w:basedOn w:val="Normale"/>
    <w:link w:val="PidipaginaCarattere"/>
    <w:uiPriority w:val="99"/>
    <w:unhideWhenUsed/>
    <w:rsid w:val="007D71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71E3"/>
  </w:style>
  <w:style w:type="paragraph" w:styleId="NormaleWeb">
    <w:name w:val="Normal (Web)"/>
    <w:basedOn w:val="Normale"/>
    <w:uiPriority w:val="99"/>
    <w:semiHidden/>
    <w:unhideWhenUsed/>
    <w:rsid w:val="007D7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D71E3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D71E3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2D5323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2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27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ur.gov.it/-/valditara-prof-tutor-per-aiutare-gli-studenti" TargetMode="External"/><Relationship Id="rId13" Type="http://schemas.openxmlformats.org/officeDocument/2006/relationships/hyperlink" Target="https://www.gildains.it/news/notizie/maturita-2023-forse-ammissione-alle-prove-anche-senza-i-pcto/" TargetMode="External"/><Relationship Id="rId18" Type="http://schemas.openxmlformats.org/officeDocument/2006/relationships/image" Target="media/image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gildains.it/static/images/social/youtube-symbol.svg" TargetMode="External"/><Relationship Id="rId7" Type="http://schemas.openxmlformats.org/officeDocument/2006/relationships/hyperlink" Target="https://www.gildains.it/news/notizie/prof-tutor-servono-risorse-consistenti/" TargetMode="External"/><Relationship Id="rId12" Type="http://schemas.openxmlformats.org/officeDocument/2006/relationships/hyperlink" Target="https://www.miur.gov.it/web/guest/-/esame-di-stato-2023-conclusivo-del-secondo-ciclo-di-istruzione-nota-informativa" TargetMode="External"/><Relationship Id="rId17" Type="http://schemas.openxmlformats.org/officeDocument/2006/relationships/hyperlink" Target="https://www.facebook.com/GildaInsegnantiFanPage/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.jpeg"/><Relationship Id="rId20" Type="http://schemas.openxmlformats.org/officeDocument/2006/relationships/image" Target="media/image3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miur.gov.it/web/guest/-/scuola-dal-9-al-30-gennaio-le-iscrizioni-per-l-anno-scolastico-2023-2024-scuola-dal-9-al-30-gennaio-le-iscrizioni-per-l-anno-scolastico-2023-2024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anticorruzione.it/-/rotazione-dei-presidi-nelle-scuole-ecco-i-criteri-indicati-dall-autorit%C3%A0-anticorruzione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gildains.it/news/notizie/algoritmo-gps-dal-mim-documentazione-incompleta-fgu-ricorre-al-tar-del-lazio/" TargetMode="External"/><Relationship Id="rId19" Type="http://schemas.openxmlformats.org/officeDocument/2006/relationships/hyperlink" Target="https://www.gildains.it/static/images/social/twitter-logo.sv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ur.gov.it/web/guest/-/stop-ai-cellulari-in-classe-circolare-del-ministero-inviata-alle-scuole-valditara-tuteliamo-l-apprendimento-dei-ragazzi-e-il-rispetto-per-i-docenti-" TargetMode="External"/><Relationship Id="rId14" Type="http://schemas.openxmlformats.org/officeDocument/2006/relationships/hyperlink" Target="https://www.miur.gov.it/web/guest/-/docente-colpita-con-pistola-ad-aria-compressa-valditara-convoca-la-dirigente-scolastica" TargetMode="External"/><Relationship Id="rId22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Cesario Oliva</dc:creator>
  <cp:lastModifiedBy>computer6148</cp:lastModifiedBy>
  <cp:revision>10</cp:revision>
  <cp:lastPrinted>2023-01-17T14:59:00Z</cp:lastPrinted>
  <dcterms:created xsi:type="dcterms:W3CDTF">2023-01-16T17:34:00Z</dcterms:created>
  <dcterms:modified xsi:type="dcterms:W3CDTF">2023-01-17T15:01:00Z</dcterms:modified>
</cp:coreProperties>
</file>